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772519" w:rsidRPr="00691115" w:rsidTr="007B2843">
        <w:tc>
          <w:tcPr>
            <w:tcW w:w="3794" w:type="dxa"/>
          </w:tcPr>
          <w:p w:rsidR="00772519" w:rsidRDefault="00772519" w:rsidP="007B2843">
            <w:pPr>
              <w:jc w:val="center"/>
              <w:rPr>
                <w:rFonts w:ascii="Times New Roman" w:hAnsi="Times New Roman" w:cs="Times New Roman"/>
                <w:sz w:val="26"/>
                <w:szCs w:val="26"/>
              </w:rPr>
            </w:pPr>
            <w:bookmarkStart w:id="0" w:name="chuong_pl"/>
            <w:r>
              <w:rPr>
                <w:rFonts w:ascii="Times New Roman" w:hAnsi="Times New Roman" w:cs="Times New Roman"/>
                <w:sz w:val="26"/>
                <w:szCs w:val="26"/>
                <w:lang w:val="vi-VN"/>
              </w:rPr>
              <w:t>UBND HUYỆN</w:t>
            </w:r>
            <w:r>
              <w:rPr>
                <w:rFonts w:ascii="Times New Roman" w:hAnsi="Times New Roman" w:cs="Times New Roman"/>
                <w:sz w:val="26"/>
                <w:szCs w:val="26"/>
              </w:rPr>
              <w:t xml:space="preserve"> KHOÁI CHÂU</w:t>
            </w:r>
          </w:p>
          <w:p w:rsidR="00772519" w:rsidRPr="0024392F" w:rsidRDefault="00772519" w:rsidP="007B2843">
            <w:pPr>
              <w:jc w:val="cente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8982A12" wp14:editId="3092D486">
                      <wp:simplePos x="0" y="0"/>
                      <wp:positionH relativeFrom="column">
                        <wp:posOffset>521970</wp:posOffset>
                      </wp:positionH>
                      <wp:positionV relativeFrom="paragraph">
                        <wp:posOffset>262890</wp:posOffset>
                      </wp:positionV>
                      <wp:extent cx="943661"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9436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8F27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pt,20.7pt" to="115.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2tQEAAMIDAAAOAAAAZHJzL2Uyb0RvYy54bWysU8GOEzEMvSPxD1HudKYLqm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" strokecolor="#4472c4 [3204]" strokeweight=".5pt">
                      <v:stroke joinstyle="miter"/>
                    </v:line>
                  </w:pict>
                </mc:Fallback>
              </mc:AlternateContent>
            </w:r>
            <w:r w:rsidRPr="00691115">
              <w:rPr>
                <w:rFonts w:ascii="Times New Roman" w:hAnsi="Times New Roman" w:cs="Times New Roman"/>
                <w:b/>
                <w:sz w:val="26"/>
                <w:szCs w:val="26"/>
              </w:rPr>
              <w:t>TRƯỜNG</w:t>
            </w:r>
            <w:r>
              <w:rPr>
                <w:rFonts w:ascii="Times New Roman" w:hAnsi="Times New Roman" w:cs="Times New Roman"/>
                <w:sz w:val="26"/>
                <w:szCs w:val="26"/>
              </w:rPr>
              <w:t xml:space="preserve"> </w:t>
            </w:r>
            <w:r w:rsidRPr="005A2A64">
              <w:rPr>
                <w:rFonts w:ascii="Times New Roman" w:hAnsi="Times New Roman" w:cs="Times New Roman"/>
                <w:b/>
                <w:sz w:val="26"/>
                <w:szCs w:val="26"/>
              </w:rPr>
              <w:t>THCS ĐỒNG TIẾN</w:t>
            </w:r>
          </w:p>
        </w:tc>
        <w:tc>
          <w:tcPr>
            <w:tcW w:w="5670" w:type="dxa"/>
          </w:tcPr>
          <w:p w:rsidR="00772519" w:rsidRPr="00691115" w:rsidRDefault="00772519" w:rsidP="007B2843">
            <w:pPr>
              <w:ind w:left="-108" w:right="-108"/>
              <w:jc w:val="center"/>
              <w:rPr>
                <w:rFonts w:ascii="Times New Roman" w:hAnsi="Times New Roman" w:cs="Times New Roman"/>
                <w:b/>
                <w:sz w:val="26"/>
                <w:szCs w:val="26"/>
              </w:rPr>
            </w:pPr>
            <w:r w:rsidRPr="00691115">
              <w:rPr>
                <w:rFonts w:ascii="Times New Roman" w:hAnsi="Times New Roman" w:cs="Times New Roman"/>
                <w:b/>
                <w:sz w:val="26"/>
                <w:szCs w:val="26"/>
              </w:rPr>
              <w:t>CỘNG HÒA XÃ HỘI CHỦ NGHĨA VIỆT NAM</w:t>
            </w:r>
          </w:p>
          <w:p w:rsidR="00772519" w:rsidRDefault="00772519" w:rsidP="007B2843">
            <w:pPr>
              <w:jc w:val="center"/>
              <w:rPr>
                <w:rFonts w:ascii="Times New Roman" w:hAnsi="Times New Roman" w:cs="Times New Roman"/>
                <w:b/>
                <w:sz w:val="26"/>
                <w:szCs w:val="26"/>
              </w:rPr>
            </w:pPr>
            <w:r w:rsidRPr="00691115">
              <w:rPr>
                <w:rFonts w:ascii="Times New Roman" w:hAnsi="Times New Roman" w:cs="Times New Roman"/>
                <w:b/>
                <w:sz w:val="26"/>
                <w:szCs w:val="26"/>
              </w:rPr>
              <w:t xml:space="preserve">Độc lập </w:t>
            </w:r>
            <w:r>
              <w:rPr>
                <w:rFonts w:ascii="Times New Roman" w:hAnsi="Times New Roman" w:cs="Times New Roman"/>
                <w:b/>
                <w:sz w:val="26"/>
                <w:szCs w:val="26"/>
              </w:rPr>
              <w:t>-</w:t>
            </w:r>
            <w:r w:rsidRPr="00691115">
              <w:rPr>
                <w:rFonts w:ascii="Times New Roman" w:hAnsi="Times New Roman" w:cs="Times New Roman"/>
                <w:b/>
                <w:sz w:val="26"/>
                <w:szCs w:val="26"/>
              </w:rPr>
              <w:t xml:space="preserve"> Tự do </w:t>
            </w:r>
            <w:r>
              <w:rPr>
                <w:rFonts w:ascii="Times New Roman" w:hAnsi="Times New Roman" w:cs="Times New Roman"/>
                <w:b/>
                <w:sz w:val="26"/>
                <w:szCs w:val="26"/>
              </w:rPr>
              <w:t>-</w:t>
            </w:r>
            <w:r w:rsidRPr="00691115">
              <w:rPr>
                <w:rFonts w:ascii="Times New Roman" w:hAnsi="Times New Roman" w:cs="Times New Roman"/>
                <w:b/>
                <w:sz w:val="26"/>
                <w:szCs w:val="26"/>
              </w:rPr>
              <w:t xml:space="preserve"> Hạnh phúc</w:t>
            </w:r>
          </w:p>
          <w:p w:rsidR="00772519" w:rsidRPr="00691115" w:rsidRDefault="00772519" w:rsidP="007B2843">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3500120B" wp14:editId="5EC10CD5">
                      <wp:simplePos x="0" y="0"/>
                      <wp:positionH relativeFrom="column">
                        <wp:posOffset>1276985</wp:posOffset>
                      </wp:positionH>
                      <wp:positionV relativeFrom="paragraph">
                        <wp:posOffset>76835</wp:posOffset>
                      </wp:positionV>
                      <wp:extent cx="943661"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9436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85EC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55pt,6.05pt" to="174.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" strokecolor="#4472c4 [3204]" strokeweight=".5pt">
                      <v:stroke joinstyle="miter"/>
                    </v:line>
                  </w:pict>
                </mc:Fallback>
              </mc:AlternateContent>
            </w:r>
          </w:p>
        </w:tc>
      </w:tr>
    </w:tbl>
    <w:p w:rsidR="00772519" w:rsidRPr="00772519" w:rsidRDefault="00772519" w:rsidP="00772519">
      <w:pPr>
        <w:shd w:val="clear" w:color="auto" w:fill="FEFAF4"/>
        <w:spacing w:before="120" w:after="100" w:afterAutospacing="1" w:line="240" w:lineRule="auto"/>
        <w:jc w:val="center"/>
        <w:rPr>
          <w:rFonts w:eastAsia="Times New Roman" w:cs="Times New Roman"/>
          <w:b/>
          <w:bCs/>
          <w:color w:val="000000"/>
          <w:sz w:val="14"/>
          <w:szCs w:val="28"/>
          <w:lang w:val="vi-VN"/>
        </w:rPr>
      </w:pPr>
    </w:p>
    <w:p w:rsidR="00772519" w:rsidRPr="00772519" w:rsidRDefault="00772519" w:rsidP="00772519">
      <w:pPr>
        <w:shd w:val="clear" w:color="auto" w:fill="FEFAF4"/>
        <w:spacing w:before="120" w:after="100" w:afterAutospacing="1" w:line="240" w:lineRule="auto"/>
        <w:jc w:val="center"/>
        <w:rPr>
          <w:rFonts w:eastAsia="Times New Roman" w:cs="Times New Roman"/>
          <w:color w:val="000000"/>
          <w:sz w:val="28"/>
          <w:szCs w:val="28"/>
        </w:rPr>
      </w:pPr>
      <w:bookmarkStart w:id="1" w:name="_GoBack"/>
      <w:bookmarkEnd w:id="1"/>
      <w:r w:rsidRPr="00772519">
        <w:rPr>
          <w:rFonts w:eastAsia="Times New Roman" w:cs="Times New Roman"/>
          <w:b/>
          <w:bCs/>
          <w:color w:val="000000"/>
          <w:sz w:val="28"/>
          <w:szCs w:val="28"/>
          <w:lang w:val="vi-VN"/>
        </w:rPr>
        <w:t>DANH MỤC</w:t>
      </w:r>
      <w:bookmarkEnd w:id="0"/>
    </w:p>
    <w:p w:rsidR="00772519" w:rsidRPr="00772519" w:rsidRDefault="00772519" w:rsidP="00772519">
      <w:pPr>
        <w:shd w:val="clear" w:color="auto" w:fill="FEFAF4"/>
        <w:spacing w:before="120" w:after="100" w:afterAutospacing="1" w:line="240" w:lineRule="auto"/>
        <w:jc w:val="center"/>
        <w:rPr>
          <w:rFonts w:eastAsia="Times New Roman" w:cs="Times New Roman"/>
          <w:color w:val="000000"/>
          <w:sz w:val="28"/>
          <w:szCs w:val="28"/>
        </w:rPr>
      </w:pPr>
      <w:bookmarkStart w:id="2" w:name="chuong_pl_name"/>
      <w:r w:rsidRPr="00772519">
        <w:rPr>
          <w:rFonts w:eastAsia="Times New Roman" w:cs="Times New Roman"/>
          <w:color w:val="000000"/>
          <w:sz w:val="26"/>
          <w:szCs w:val="26"/>
          <w:lang w:val="vi-VN"/>
        </w:rPr>
        <w:t>SÁCH GIÁO KHOA LỚP 7 SỬ DỤNG TRONG CƠ SỞ GIÁO DỤC PHỔ THÔNG</w:t>
      </w:r>
      <w:bookmarkEnd w:id="2"/>
      <w:r w:rsidRPr="00772519">
        <w:rPr>
          <w:rFonts w:eastAsia="Times New Roman" w:cs="Times New Roman"/>
          <w:color w:val="000000"/>
          <w:sz w:val="26"/>
          <w:szCs w:val="26"/>
          <w:lang w:val="vi-VN"/>
        </w:rPr>
        <w:br/>
      </w:r>
      <w:r w:rsidRPr="00772519">
        <w:rPr>
          <w:rFonts w:eastAsia="Times New Roman" w:cs="Times New Roman"/>
          <w:i/>
          <w:iCs/>
          <w:color w:val="000000"/>
          <w:sz w:val="28"/>
          <w:szCs w:val="28"/>
          <w:lang w:val="vi-VN"/>
        </w:rPr>
        <w:t>(Phê duyệt kèm theo Quyết định số 676/QĐ-BGDĐT ngày 10 tháng 3 năm 2022 của Bộ trưởng Bộ Giáo dục và Đào tạo)</w:t>
      </w:r>
    </w:p>
    <w:tbl>
      <w:tblPr>
        <w:tblW w:w="5155" w:type="pct"/>
        <w:tblCellMar>
          <w:left w:w="0" w:type="dxa"/>
          <w:right w:w="0" w:type="dxa"/>
        </w:tblCellMar>
        <w:tblLook w:val="04A0" w:firstRow="1" w:lastRow="0" w:firstColumn="1" w:lastColumn="0" w:noHBand="0" w:noVBand="1"/>
      </w:tblPr>
      <w:tblGrid>
        <w:gridCol w:w="668"/>
        <w:gridCol w:w="2015"/>
        <w:gridCol w:w="5104"/>
        <w:gridCol w:w="1843"/>
      </w:tblGrid>
      <w:tr w:rsidR="00772519" w:rsidRPr="00772519" w:rsidTr="00772519">
        <w:tc>
          <w:tcPr>
            <w:tcW w:w="347"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center"/>
              <w:rPr>
                <w:rFonts w:eastAsia="Times New Roman" w:cs="Times New Roman"/>
                <w:color w:val="000000"/>
                <w:sz w:val="21"/>
                <w:szCs w:val="21"/>
              </w:rPr>
            </w:pPr>
            <w:r w:rsidRPr="00772519">
              <w:rPr>
                <w:rFonts w:eastAsia="Times New Roman" w:cs="Times New Roman"/>
                <w:b/>
                <w:bCs/>
                <w:color w:val="000000"/>
                <w:sz w:val="21"/>
                <w:szCs w:val="21"/>
                <w:lang w:val="vi-VN"/>
              </w:rPr>
              <w:t>TT</w:t>
            </w:r>
          </w:p>
        </w:tc>
        <w:tc>
          <w:tcPr>
            <w:tcW w:w="1046"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center"/>
              <w:rPr>
                <w:rFonts w:eastAsia="Times New Roman" w:cs="Times New Roman"/>
                <w:color w:val="000000"/>
                <w:sz w:val="21"/>
                <w:szCs w:val="21"/>
              </w:rPr>
            </w:pPr>
            <w:r w:rsidRPr="00772519">
              <w:rPr>
                <w:rFonts w:eastAsia="Times New Roman" w:cs="Times New Roman"/>
                <w:b/>
                <w:bCs/>
                <w:color w:val="000000"/>
                <w:sz w:val="21"/>
                <w:szCs w:val="21"/>
                <w:lang w:val="vi-VN"/>
              </w:rPr>
              <w:t>Tên sách</w:t>
            </w:r>
          </w:p>
        </w:tc>
        <w:tc>
          <w:tcPr>
            <w:tcW w:w="2650"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center"/>
              <w:rPr>
                <w:rFonts w:eastAsia="Times New Roman" w:cs="Times New Roman"/>
                <w:color w:val="000000"/>
                <w:sz w:val="21"/>
                <w:szCs w:val="21"/>
              </w:rPr>
            </w:pPr>
            <w:r w:rsidRPr="00772519">
              <w:rPr>
                <w:rFonts w:eastAsia="Times New Roman" w:cs="Times New Roman"/>
                <w:b/>
                <w:bCs/>
                <w:color w:val="000000"/>
                <w:sz w:val="21"/>
                <w:szCs w:val="21"/>
                <w:lang w:val="vi-VN"/>
              </w:rPr>
              <w:t>Tác giả</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772519" w:rsidRPr="00772519" w:rsidRDefault="00772519" w:rsidP="00772519">
            <w:pPr>
              <w:spacing w:before="120" w:after="100" w:afterAutospacing="1" w:line="240" w:lineRule="auto"/>
              <w:jc w:val="center"/>
              <w:rPr>
                <w:rFonts w:eastAsia="Times New Roman" w:cs="Times New Roman"/>
                <w:color w:val="000000"/>
                <w:sz w:val="21"/>
                <w:szCs w:val="21"/>
              </w:rPr>
            </w:pPr>
            <w:r w:rsidRPr="00772519">
              <w:rPr>
                <w:rFonts w:eastAsia="Times New Roman" w:cs="Times New Roman"/>
                <w:b/>
                <w:bCs/>
                <w:color w:val="000000"/>
                <w:sz w:val="21"/>
                <w:szCs w:val="21"/>
                <w:lang w:val="vi-VN"/>
              </w:rPr>
              <w:t>Nhà xuất bản</w:t>
            </w:r>
          </w:p>
        </w:tc>
      </w:tr>
      <w:tr w:rsidR="00772519" w:rsidRPr="00772519" w:rsidTr="00772519">
        <w:tc>
          <w:tcPr>
            <w:tcW w:w="347" w:type="pct"/>
            <w:vMerge w:val="restar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1</w:t>
            </w:r>
          </w:p>
        </w:tc>
        <w:tc>
          <w:tcPr>
            <w:tcW w:w="1046"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Toán 7, tập một</w:t>
            </w:r>
          </w:p>
        </w:tc>
        <w:tc>
          <w:tcPr>
            <w:tcW w:w="2650"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Lê Thị Hoài Châu (Tổng chủ biên, kiêm chủ biên), Trần Trí Dũng, Nguyễn Trần Bích Thảo, Phạm Thị Thu Thủy.</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Đại học Huế</w:t>
            </w:r>
          </w:p>
        </w:tc>
      </w:tr>
      <w:tr w:rsidR="00772519" w:rsidRPr="00772519" w:rsidTr="00772519">
        <w:tc>
          <w:tcPr>
            <w:tcW w:w="0" w:type="auto"/>
            <w:vMerge/>
            <w:tcBorders>
              <w:top w:val="single" w:sz="8" w:space="0" w:color="000000"/>
              <w:left w:val="single" w:sz="8" w:space="0" w:color="000000"/>
              <w:bottom w:val="nil"/>
              <w:right w:val="nil"/>
            </w:tcBorders>
            <w:vAlign w:val="center"/>
            <w:hideMark/>
          </w:tcPr>
          <w:p w:rsidR="00772519" w:rsidRPr="00772519" w:rsidRDefault="00772519" w:rsidP="00772519">
            <w:pPr>
              <w:spacing w:after="0" w:line="240" w:lineRule="auto"/>
              <w:jc w:val="both"/>
              <w:rPr>
                <w:rFonts w:eastAsia="Times New Roman" w:cs="Times New Roman"/>
                <w:color w:val="000000"/>
                <w:sz w:val="21"/>
                <w:szCs w:val="21"/>
              </w:rPr>
            </w:pPr>
          </w:p>
        </w:tc>
        <w:tc>
          <w:tcPr>
            <w:tcW w:w="1046"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Toán 7, tập hai</w:t>
            </w:r>
          </w:p>
        </w:tc>
        <w:tc>
          <w:tcPr>
            <w:tcW w:w="2650"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Lê Thị Hoài Châu (Tổng chủ biên, kiêm chủ biên), Trần Trí Dũng, Nguyễn Trần Bích Thảo, Phạm Thị Thu Thủy.</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Đại học Huế</w:t>
            </w:r>
          </w:p>
        </w:tc>
      </w:tr>
      <w:tr w:rsidR="00772519" w:rsidRPr="00772519" w:rsidTr="00772519">
        <w:tc>
          <w:tcPr>
            <w:tcW w:w="347"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2</w:t>
            </w:r>
          </w:p>
        </w:tc>
        <w:tc>
          <w:tcPr>
            <w:tcW w:w="1046"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Khoa học tự nhiên 7 (Chân trời sáng tạo)</w:t>
            </w:r>
          </w:p>
        </w:tc>
        <w:tc>
          <w:tcPr>
            <w:tcW w:w="2650"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Cao Cự Giác (Tổng Chủ biên, kiêm Chủ biên), Nguyễn Đức Hiệp, Tống Xuân Tám (đồng Chủ biên), Nguyễn Công Chung, Trần Hoàng Đương, Phạm Thị Hương, Phạm Thị Lịch, Trần Thị Kim Ngân, Trần Hoàng Nghiêm, Lê Cao Phan, Trần Ngọc Thắng, Nguyễn Tấn Trung.</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Giáo dục Việt Nam</w:t>
            </w:r>
          </w:p>
        </w:tc>
      </w:tr>
      <w:tr w:rsidR="00772519" w:rsidRPr="00772519" w:rsidTr="00772519">
        <w:tc>
          <w:tcPr>
            <w:tcW w:w="347"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3</w:t>
            </w:r>
          </w:p>
        </w:tc>
        <w:tc>
          <w:tcPr>
            <w:tcW w:w="1046"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Lịch sử và Địa lí 7 (Chân trời sáng tạo)</w:t>
            </w:r>
          </w:p>
        </w:tc>
        <w:tc>
          <w:tcPr>
            <w:tcW w:w="2650"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Hà Bích Liên, Mai Thị Phú Phương (đồng chủ biên phần Lịch sử); Trần Văn Nhân, Nguyễn Kim Tường Vy, Nguyễn Trà My, Hồ Thanh Tâm, Nguyễn Đức Hoà; Nguyễn Kim Hồng (Tổng chủ biên phần Địa lí); Phan Văn Phú, Mai Phú Thanh (đồng chủ biên phần Địa lí); Vũ Thị Bắc, Trần Ngọc Điệp, Nguyễn Hà Quỳnh Giao, Hoàng Thị Kiều Oanh, Huỳnh Phẩm Dũng Phát, Phạm Đỗ Văn Trung.</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Giáo dục Việt Nam</w:t>
            </w:r>
          </w:p>
        </w:tc>
      </w:tr>
      <w:tr w:rsidR="00772519" w:rsidRPr="00772519" w:rsidTr="00772519">
        <w:tc>
          <w:tcPr>
            <w:tcW w:w="347"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4</w:t>
            </w:r>
          </w:p>
        </w:tc>
        <w:tc>
          <w:tcPr>
            <w:tcW w:w="1046"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Tin học 7 (Chân trời sáng tạo)</w:t>
            </w:r>
          </w:p>
        </w:tc>
        <w:tc>
          <w:tcPr>
            <w:tcW w:w="2650" w:type="pct"/>
            <w:tcBorders>
              <w:top w:val="single" w:sz="8" w:space="0" w:color="000000"/>
              <w:left w:val="single" w:sz="8" w:space="0" w:color="000000"/>
              <w:bottom w:val="nil"/>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Quách Tất Kiên (Tổng chủ biên, kiêm chủ biên), Phạm Duy Phượng Chi, Quách Tất Hoàn, Hồ Thị Hồng.</w:t>
            </w:r>
          </w:p>
        </w:tc>
        <w:tc>
          <w:tcPr>
            <w:tcW w:w="957" w:type="pct"/>
            <w:tcBorders>
              <w:top w:val="single" w:sz="8" w:space="0" w:color="000000"/>
              <w:left w:val="single" w:sz="8" w:space="0" w:color="000000"/>
              <w:bottom w:val="nil"/>
              <w:right w:val="single" w:sz="8" w:space="0" w:color="000000"/>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Giáo dục Việt Nam</w:t>
            </w:r>
          </w:p>
        </w:tc>
      </w:tr>
      <w:tr w:rsidR="00772519" w:rsidRPr="00772519" w:rsidTr="00772519">
        <w:tc>
          <w:tcPr>
            <w:tcW w:w="347" w:type="pct"/>
            <w:tcBorders>
              <w:top w:val="single" w:sz="8" w:space="0" w:color="000000"/>
              <w:left w:val="single" w:sz="8" w:space="0" w:color="000000"/>
              <w:bottom w:val="single" w:sz="8" w:space="0" w:color="000000"/>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5</w:t>
            </w:r>
          </w:p>
        </w:tc>
        <w:tc>
          <w:tcPr>
            <w:tcW w:w="1046" w:type="pct"/>
            <w:tcBorders>
              <w:top w:val="single" w:sz="8" w:space="0" w:color="000000"/>
              <w:left w:val="single" w:sz="8" w:space="0" w:color="000000"/>
              <w:bottom w:val="single" w:sz="8" w:space="0" w:color="000000"/>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Hoạt động Trải nghiệm, hướng nghiệp 7 (Chân trời sáng tạo 2)</w:t>
            </w:r>
          </w:p>
        </w:tc>
        <w:tc>
          <w:tcPr>
            <w:tcW w:w="2650" w:type="pct"/>
            <w:tcBorders>
              <w:top w:val="single" w:sz="8" w:space="0" w:color="000000"/>
              <w:left w:val="single" w:sz="8" w:space="0" w:color="000000"/>
              <w:bottom w:val="single" w:sz="8" w:space="0" w:color="000000"/>
              <w:right w:val="nil"/>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Đinh Thị Kim Thoa (Tổng chủ biên), Vũ Đình Bảy (Chủ biên), Vũ Phương Liên, Trần Bảo Ngọc, Đồng Văn Toàn, Huỳnh Mộng Tuyền.</w:t>
            </w:r>
          </w:p>
        </w:tc>
        <w:tc>
          <w:tcPr>
            <w:tcW w:w="95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72519" w:rsidRPr="00772519" w:rsidRDefault="00772519" w:rsidP="00772519">
            <w:pPr>
              <w:spacing w:before="120" w:after="100" w:afterAutospacing="1" w:line="240" w:lineRule="auto"/>
              <w:jc w:val="both"/>
              <w:rPr>
                <w:rFonts w:eastAsia="Times New Roman" w:cs="Times New Roman"/>
                <w:color w:val="000000"/>
                <w:sz w:val="21"/>
                <w:szCs w:val="21"/>
              </w:rPr>
            </w:pPr>
            <w:r w:rsidRPr="00772519">
              <w:rPr>
                <w:rFonts w:eastAsia="Times New Roman" w:cs="Times New Roman"/>
                <w:color w:val="000000"/>
                <w:sz w:val="21"/>
                <w:szCs w:val="21"/>
                <w:lang w:val="vi-VN"/>
              </w:rPr>
              <w:t>Giáo dục Việt Nam</w:t>
            </w:r>
          </w:p>
        </w:tc>
      </w:tr>
    </w:tbl>
    <w:p w:rsidR="00772519" w:rsidRPr="00772519" w:rsidRDefault="00772519" w:rsidP="00772519">
      <w:pPr>
        <w:shd w:val="clear" w:color="auto" w:fill="FEFAF4"/>
        <w:spacing w:before="120" w:after="100" w:afterAutospacing="1" w:line="240" w:lineRule="auto"/>
        <w:jc w:val="center"/>
        <w:rPr>
          <w:rFonts w:eastAsia="Times New Roman" w:cs="Times New Roman"/>
          <w:color w:val="000000"/>
          <w:sz w:val="21"/>
          <w:szCs w:val="21"/>
        </w:rPr>
      </w:pPr>
      <w:r w:rsidRPr="00772519">
        <w:rPr>
          <w:rFonts w:eastAsia="Times New Roman" w:cs="Times New Roman"/>
          <w:i/>
          <w:iCs/>
          <w:color w:val="000000"/>
          <w:sz w:val="21"/>
          <w:szCs w:val="21"/>
          <w:lang w:val="vi-VN"/>
        </w:rPr>
        <w:t>Danh mục gồm 05 sách giáo khoa lớp 7./.</w:t>
      </w:r>
    </w:p>
    <w:p w:rsidR="009470B3" w:rsidRPr="00772519" w:rsidRDefault="009470B3">
      <w:pPr>
        <w:rPr>
          <w:rFonts w:cs="Times New Roman"/>
        </w:rPr>
      </w:pPr>
    </w:p>
    <w:sectPr w:rsidR="009470B3" w:rsidRPr="0077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19"/>
    <w:rsid w:val="00772519"/>
    <w:rsid w:val="0094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CF26"/>
  <w15:chartTrackingRefBased/>
  <w15:docId w15:val="{D6C5FF39-1AC0-421D-9A0F-9D40F04C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519"/>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77251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2022-03-22T01:51:00Z</cp:lastPrinted>
  <dcterms:created xsi:type="dcterms:W3CDTF">2022-03-22T01:48:00Z</dcterms:created>
  <dcterms:modified xsi:type="dcterms:W3CDTF">2022-03-22T01:52:00Z</dcterms:modified>
</cp:coreProperties>
</file>